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87CE" w14:textId="206571D2" w:rsidR="00C96AA5" w:rsidRDefault="00576DC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Grille de </w:t>
      </w:r>
      <w:r w:rsidR="00A66B61">
        <w:rPr>
          <w:rFonts w:ascii="Times New Roman" w:eastAsia="Times New Roman" w:hAnsi="Times New Roman" w:cs="Times New Roman"/>
          <w:b/>
          <w:sz w:val="24"/>
          <w:szCs w:val="24"/>
        </w:rPr>
        <w:t>révision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des </w:t>
      </w:r>
      <w:r w:rsidR="001E52E7">
        <w:rPr>
          <w:rFonts w:ascii="Times New Roman" w:eastAsia="Times New Roman" w:hAnsi="Times New Roman" w:cs="Times New Roman"/>
          <w:b/>
          <w:sz w:val="24"/>
          <w:szCs w:val="24"/>
        </w:rPr>
        <w:t>lettres ouvertes</w:t>
      </w:r>
    </w:p>
    <w:p w14:paraId="583BE158" w14:textId="6E5B18C8" w:rsidR="00C96AA5" w:rsidRDefault="00A66B6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Voici les c</w:t>
      </w:r>
      <w:r w:rsidR="00576DC2">
        <w:rPr>
          <w:rFonts w:ascii="Times New Roman" w:eastAsia="Times New Roman" w:hAnsi="Times New Roman" w:cs="Times New Roman"/>
          <w:sz w:val="24"/>
          <w:szCs w:val="24"/>
        </w:rPr>
        <w:t xml:space="preserve">onsignes de base pour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l’utilisation de la grille de révision des </w:t>
      </w:r>
      <w:r w:rsidR="001E52E7">
        <w:rPr>
          <w:rFonts w:ascii="Times New Roman" w:eastAsia="Times New Roman" w:hAnsi="Times New Roman" w:cs="Times New Roman"/>
          <w:sz w:val="24"/>
          <w:szCs w:val="24"/>
        </w:rPr>
        <w:t>lettres ouvertes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D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C40E263" w14:textId="653B48D9" w:rsidR="00C96AA5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Surlignez en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vert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forts, en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jaune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points à améliorer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 en </w:t>
      </w:r>
      <w:r>
        <w:rPr>
          <w:rFonts w:ascii="Times New Roman" w:eastAsia="Times New Roman" w:hAnsi="Times New Roman" w:cs="Times New Roman"/>
          <w:sz w:val="24"/>
          <w:szCs w:val="24"/>
          <w:highlight w:val="red"/>
        </w:rPr>
        <w:t>rouge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obstacles majeurs à la publication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dans la section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Éléments à considérer dans l’article </w:t>
      </w:r>
      <w:r>
        <w:rPr>
          <w:rFonts w:ascii="Times New Roman" w:eastAsia="Times New Roman" w:hAnsi="Times New Roman" w:cs="Times New Roman"/>
          <w:sz w:val="24"/>
          <w:szCs w:val="24"/>
        </w:rPr>
        <w:t>de la présente grille.</w:t>
      </w:r>
    </w:p>
    <w:p w14:paraId="30399548" w14:textId="40A4F8BE" w:rsidR="00C96AA5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Dans la section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Commentaires</w:t>
      </w:r>
      <w:r>
        <w:rPr>
          <w:rFonts w:ascii="Times New Roman" w:eastAsia="Times New Roman" w:hAnsi="Times New Roman" w:cs="Times New Roman"/>
          <w:sz w:val="24"/>
          <w:szCs w:val="24"/>
        </w:rPr>
        <w:t>, proposez des critiques constructives pour c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 xml:space="preserve">haque élément présenté dans la section </w:t>
      </w:r>
      <w:r w:rsidR="00A66B61">
        <w:rPr>
          <w:rFonts w:ascii="Times New Roman" w:eastAsia="Times New Roman" w:hAnsi="Times New Roman" w:cs="Times New Roman"/>
          <w:i/>
          <w:sz w:val="24"/>
          <w:szCs w:val="24"/>
        </w:rPr>
        <w:t xml:space="preserve">Éléments à considérer dans l’article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selon vos choix de couleurs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0B02B" w14:textId="08C9EDE9" w:rsidR="00C96AA5" w:rsidRDefault="00576DC2">
      <w:pPr>
        <w:numPr>
          <w:ilvl w:val="1"/>
          <w:numId w:val="4"/>
        </w:numPr>
        <w:spacing w:after="0" w:line="276" w:lineRule="auto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Vous pouvez également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ajoute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des commentaires directement dans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le manuscrit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132042" w14:textId="1EA2AAAE" w:rsidR="00C96AA5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Dans la section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Recommandation du réviseur</w:t>
      </w:r>
      <w:r w:rsidR="00A66B61">
        <w:rPr>
          <w:rFonts w:ascii="Times New Roman" w:eastAsia="Times New Roman" w:hAnsi="Times New Roman" w:cs="Times New Roman"/>
          <w:i/>
          <w:sz w:val="24"/>
          <w:szCs w:val="24"/>
        </w:rPr>
        <w:t xml:space="preserve"> ou de la réviseuse scientifique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cochez et justifiez votre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recommandation quant à la publication de l’articl</w:t>
      </w:r>
      <w:r w:rsidR="009820BA">
        <w:rPr>
          <w:rFonts w:ascii="Times New Roman" w:eastAsia="Times New Roman" w:hAnsi="Times New Roman" w:cs="Times New Roman"/>
          <w:sz w:val="24"/>
          <w:szCs w:val="24"/>
        </w:rPr>
        <w:t>e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1C97E7C" w14:textId="77777777" w:rsidR="00C96AA5" w:rsidRDefault="00C96AA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"/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10"/>
      </w:tblGrid>
      <w:tr w:rsidR="00C96AA5" w14:paraId="2B10BB2C" w14:textId="77777777" w:rsidTr="00BF28D0">
        <w:tc>
          <w:tcPr>
            <w:tcW w:w="9810" w:type="dxa"/>
            <w:vAlign w:val="center"/>
          </w:tcPr>
          <w:p w14:paraId="0A06344A" w14:textId="77777777" w:rsidR="00C96AA5" w:rsidRDefault="00576DC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Éléments à considérer dans l’article</w:t>
            </w:r>
          </w:p>
        </w:tc>
      </w:tr>
      <w:tr w:rsidR="00C96AA5" w14:paraId="060987E9" w14:textId="77777777">
        <w:tc>
          <w:tcPr>
            <w:tcW w:w="9810" w:type="dxa"/>
            <w:vAlign w:val="center"/>
          </w:tcPr>
          <w:p w14:paraId="3BE95AFB" w14:textId="77777777" w:rsidR="00C96AA5" w:rsidRPr="00B614DA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 w:rsidRPr="00B614DA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Titre</w:t>
            </w:r>
          </w:p>
          <w:p w14:paraId="02541A6A" w14:textId="568E2F82" w:rsidR="00C96AA5" w:rsidRPr="00B614DA" w:rsidRDefault="00576DC2">
            <w:pPr>
              <w:numPr>
                <w:ilvl w:val="0"/>
                <w:numId w:val="3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titre représente bien l’article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F861611" w14:textId="43D8CDCB" w:rsidR="00C96AA5" w:rsidRPr="00B614DA" w:rsidRDefault="00576DC2">
            <w:pPr>
              <w:numPr>
                <w:ilvl w:val="0"/>
                <w:numId w:val="3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titre est approprié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96AA5" w14:paraId="424CC721" w14:textId="77777777" w:rsidTr="00BF28D0">
        <w:tc>
          <w:tcPr>
            <w:tcW w:w="9810" w:type="dxa"/>
            <w:vAlign w:val="center"/>
          </w:tcPr>
          <w:p w14:paraId="36AFB842" w14:textId="77777777" w:rsidR="00C96AA5" w:rsidRPr="00B614DA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 w:rsidRPr="00B614DA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Résumé d’article</w:t>
            </w:r>
          </w:p>
          <w:p w14:paraId="0E3C81D0" w14:textId="6F5BBEE2" w:rsidR="00C96AA5" w:rsidRPr="00B614DA" w:rsidRDefault="00576DC2">
            <w:pPr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résumé reflète bien les éléments discutés dans l’article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96AA5" w14:paraId="40259448" w14:textId="77777777">
        <w:tc>
          <w:tcPr>
            <w:tcW w:w="9810" w:type="dxa"/>
            <w:vAlign w:val="center"/>
          </w:tcPr>
          <w:p w14:paraId="16800A2B" w14:textId="1E376F8F" w:rsidR="00C96AA5" w:rsidRPr="00B614DA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 w:rsidRPr="00B614DA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 xml:space="preserve">Contenu de </w:t>
            </w:r>
            <w:r w:rsidR="004C74A5" w:rsidRPr="00B614DA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la lettre ouverte</w:t>
            </w:r>
          </w:p>
          <w:p w14:paraId="1A5C5FEE" w14:textId="553E35F7" w:rsidR="006A3E0C" w:rsidRPr="00B614DA" w:rsidRDefault="00F34CFA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A">
              <w:rPr>
                <w:rFonts w:ascii="Times New Roman" w:hAnsi="Times New Roman" w:cs="Times New Roman"/>
                <w:sz w:val="24"/>
                <w:szCs w:val="24"/>
              </w:rPr>
              <w:t>Le sujet traité dans la lettre ouverte est-il original et novateur?</w:t>
            </w:r>
          </w:p>
          <w:p w14:paraId="556E168F" w14:textId="16AA3267" w:rsidR="006A3E0C" w:rsidRPr="00B614DA" w:rsidRDefault="006A3E0C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La lettre ouverte contribue-t-elle au développement des connaissances scientifiques?</w:t>
            </w:r>
          </w:p>
          <w:p w14:paraId="2DA30647" w14:textId="25A322FB" w:rsidR="0052263E" w:rsidRPr="00B614DA" w:rsidRDefault="006A3E0C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La lettre ouverte soulève-t-elle une problématique pertinente au domaine de la psychologie?</w:t>
            </w:r>
          </w:p>
          <w:p w14:paraId="4912CA8B" w14:textId="6D2E9D1C" w:rsidR="00C96AA5" w:rsidRPr="00B614DA" w:rsidRDefault="004C74A5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Le sujet d</w:t>
            </w:r>
            <w:r w:rsidR="00F34CFA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la lettre ouverte </w:t>
            </w:r>
            <w:r w:rsidR="00576DC2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et/ou des objectifs précis sont-ils formulés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76DC2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0F115CD" w14:textId="304E19CF" w:rsidR="00C96AA5" w:rsidRPr="00B614DA" w:rsidRDefault="00576DC2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Est-ce que </w:t>
            </w:r>
            <w:r w:rsidR="00B62AED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certains 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buts d’une recension des écrits sont atteints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BDE5B79" w14:textId="234F4843" w:rsidR="00C96AA5" w:rsidRPr="00B614DA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Identifier les principales recherches sur un sujet donné (selon les questions de recherche et/ou les objectifs)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68107D" w14:textId="380DCA7D" w:rsidR="00C96AA5" w:rsidRPr="00B614DA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Placer les sources importantes dans leur contexte pour permettre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, par exemple,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voir leurs apports à mieux comprendre un champ de recherche, un problème spécifique, 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pour 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appuyer une théorie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4D7C07" w14:textId="4A9902DF" w:rsidR="00C96AA5" w:rsidRPr="00B614DA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Identifier les relations qu’ont certains articles entre eux (p. ex., des contradictions ou des appuis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A9BF29B" w14:textId="0BCCBA52" w:rsidR="00C96AA5" w:rsidRPr="00B614DA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Décrire ce qui manque dans la littérature OU trouver de nouveaux moyens d’interpréter ce que l’on y trouve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BB70AE2" w14:textId="766EDF44" w:rsidR="00C96AA5" w:rsidRPr="00B614DA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Critiquer les articles trouvés et prendre position quant aux limites méthodologiques et à leur qualité (selon les questions de recherche et/ou les objectifs)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; et</w:t>
            </w:r>
          </w:p>
          <w:p w14:paraId="3829737E" w14:textId="77777777" w:rsidR="00C96AA5" w:rsidRPr="00B614DA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Envisager les recherches futures dans le domaine selon les constats de la recension.</w:t>
            </w:r>
          </w:p>
          <w:p w14:paraId="29407820" w14:textId="0BAABD6B" w:rsidR="00C96AA5" w:rsidRPr="00B614DA" w:rsidRDefault="00576DC2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Est-ce que 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 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propos et arguments 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véhiculés sont bien soutenus par 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la littérature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présentée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6173A47" w14:textId="4ACBD3EC" w:rsidR="00206C36" w:rsidRPr="00B614DA" w:rsidRDefault="00576DC2" w:rsidP="006A3E0C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Est-ce que </w:t>
            </w:r>
            <w:r w:rsidR="00F34CFA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la lettre ouverte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permet </w:t>
            </w:r>
            <w:r w:rsidR="00F34CFA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de remplir ses objectifs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(partiellement ou complètement)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F8A1A74" w14:textId="04909D14" w:rsidR="00BF28D0" w:rsidRPr="00B614DA" w:rsidRDefault="00576DC2" w:rsidP="00BF28D0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Est-ce que les conclusions sont bien supportées par le texte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Est-ce que l’ouverture est pertinente et en lien avec les conclusions de </w:t>
            </w:r>
            <w:r w:rsidR="00F34CFA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la lettre ouverte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F28D0" w14:paraId="5BF6D201" w14:textId="77777777">
        <w:tc>
          <w:tcPr>
            <w:tcW w:w="9810" w:type="dxa"/>
            <w:vAlign w:val="center"/>
          </w:tcPr>
          <w:p w14:paraId="56590843" w14:textId="77777777" w:rsidR="00BF28D0" w:rsidRPr="00B614DA" w:rsidRDefault="00BF28D0" w:rsidP="00BF28D0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 w:rsidRPr="00B614DA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lastRenderedPageBreak/>
              <w:t>Structure, organisation et style d’écriture</w:t>
            </w:r>
          </w:p>
          <w:p w14:paraId="309EDAF1" w14:textId="71D410EF" w:rsidR="00BF28D0" w:rsidRPr="00B614DA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l’article est cohérent et logique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 Est-ce que les divisions choisies sont logiques ?</w:t>
            </w:r>
          </w:p>
          <w:p w14:paraId="594218E8" w14:textId="1AD29346" w:rsidR="00BF28D0" w:rsidRPr="00B614DA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l’article est écrit selon le style scientifique (p. ex., concision et circonspection)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46EE071" w14:textId="1B68AB8A" w:rsidR="00BF28D0" w:rsidRPr="00B614DA" w:rsidRDefault="00BF28D0" w:rsidP="00BF28D0">
            <w:pPr>
              <w:tabs>
                <w:tab w:val="left" w:pos="142"/>
              </w:tabs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De façon générale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CA53DF2" w14:textId="41B93C5D" w:rsidR="00BF28D0" w:rsidRPr="00B614DA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texte comporte des erreurs de français/anglais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erreurs de frappe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E554FBA" w14:textId="0B07E89B" w:rsidR="00BF28D0" w:rsidRPr="00B614DA" w:rsidRDefault="00BF28D0" w:rsidP="00BF28D0">
            <w:pPr>
              <w:numPr>
                <w:ilvl w:val="1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les normes de l’APA sont respectées (police Arial (10pt) ou Times (12pt), interlignes doubles, alinéa en début de paragraphe, marges, alignement à gauche et numérotation des pages en haut à droite)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0BADE81" w14:textId="6461AC00" w:rsidR="00BF28D0" w:rsidRPr="00B614DA" w:rsidRDefault="00BF28D0" w:rsidP="00BF28D0">
            <w:pPr>
              <w:numPr>
                <w:ilvl w:val="1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les références en cours d’article et la liste de références suivent les règles de présentation de l’APA</w:t>
            </w:r>
            <w:r w:rsidR="00A66B61"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6BEB2AD8" w14:textId="77777777" w:rsidR="00C96AA5" w:rsidRDefault="00C96AA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6AA5" w14:paraId="627E835F" w14:textId="77777777">
        <w:tc>
          <w:tcPr>
            <w:tcW w:w="9781" w:type="dxa"/>
          </w:tcPr>
          <w:p w14:paraId="37D787B9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Commentaires</w:t>
            </w:r>
          </w:p>
        </w:tc>
      </w:tr>
      <w:tr w:rsidR="00C96AA5" w14:paraId="6BE429A6" w14:textId="77777777">
        <w:tc>
          <w:tcPr>
            <w:tcW w:w="9781" w:type="dxa"/>
          </w:tcPr>
          <w:p w14:paraId="2A82B213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1 :</w:t>
            </w:r>
          </w:p>
          <w:p w14:paraId="72F63F38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14:paraId="2DFDE04E" w14:textId="77777777">
        <w:tc>
          <w:tcPr>
            <w:tcW w:w="9781" w:type="dxa"/>
          </w:tcPr>
          <w:p w14:paraId="2B1EAB22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2 :</w:t>
            </w:r>
          </w:p>
          <w:p w14:paraId="52980B7F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14:paraId="1C451EA9" w14:textId="77777777">
        <w:tc>
          <w:tcPr>
            <w:tcW w:w="9781" w:type="dxa"/>
          </w:tcPr>
          <w:p w14:paraId="7F92C9A7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3 :</w:t>
            </w:r>
          </w:p>
          <w:p w14:paraId="3D4F0A26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14:paraId="36905F45" w14:textId="77777777">
        <w:tc>
          <w:tcPr>
            <w:tcW w:w="9781" w:type="dxa"/>
          </w:tcPr>
          <w:p w14:paraId="22B5FE7B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4 :</w:t>
            </w:r>
          </w:p>
          <w:p w14:paraId="3AF07A4B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14:paraId="2E2D6E78" w14:textId="77777777">
        <w:tc>
          <w:tcPr>
            <w:tcW w:w="9781" w:type="dxa"/>
          </w:tcPr>
          <w:p w14:paraId="5BA3B39B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Autres commentaires :</w:t>
            </w:r>
          </w:p>
          <w:p w14:paraId="322E1D79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F3BE53" w14:textId="77777777" w:rsidR="00C96AA5" w:rsidRDefault="00C96AA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6AA5" w14:paraId="7A1ED728" w14:textId="77777777">
        <w:tc>
          <w:tcPr>
            <w:tcW w:w="9781" w:type="dxa"/>
          </w:tcPr>
          <w:p w14:paraId="64D929A0" w14:textId="686EE605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bookmarkStart w:id="1" w:name="30j0zll" w:colFirst="0" w:colLast="0"/>
            <w:bookmarkStart w:id="2" w:name="1fob9te" w:colFirst="0" w:colLast="0"/>
            <w:bookmarkStart w:id="3" w:name="3znysh7" w:colFirst="0" w:colLast="0"/>
            <w:bookmarkStart w:id="4" w:name="2et92p0" w:colFirst="0" w:colLast="0"/>
            <w:bookmarkEnd w:id="1"/>
            <w:bookmarkEnd w:id="2"/>
            <w:bookmarkEnd w:id="3"/>
            <w:bookmarkEnd w:id="4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Recommandation du réviseur</w:t>
            </w:r>
            <w:r w:rsidR="00A66B6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ou de la réviseuse scientifique </w:t>
            </w:r>
          </w:p>
        </w:tc>
      </w:tr>
      <w:tr w:rsidR="00C96AA5" w14:paraId="66CC393E" w14:textId="77777777">
        <w:tc>
          <w:tcPr>
            <w:tcW w:w="9781" w:type="dxa"/>
          </w:tcPr>
          <w:p w14:paraId="5721796A" w14:textId="77777777" w:rsidR="00B614DA" w:rsidRDefault="00B614DA" w:rsidP="00B614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440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Accepter la soumission</w:t>
            </w:r>
          </w:p>
          <w:p w14:paraId="3A3BBA6A" w14:textId="7A1EBE9E" w:rsidR="00B614DA" w:rsidRDefault="00B614DA" w:rsidP="00B614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316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Révisions mineures requises</w:t>
            </w:r>
          </w:p>
          <w:p w14:paraId="206B455C" w14:textId="77777777" w:rsidR="00B614DA" w:rsidRDefault="00B614DA" w:rsidP="00B614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2002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Soumettre la soumission à nouveau pour un deuxième tour de révision</w:t>
            </w:r>
          </w:p>
          <w:p w14:paraId="4FAE24F2" w14:textId="4E508D86" w:rsidR="00C96AA5" w:rsidRDefault="00B614DA" w:rsidP="00B614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8648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Refus avec invitation à resoumettre à la prochaine édition</w:t>
            </w:r>
          </w:p>
        </w:tc>
      </w:tr>
      <w:tr w:rsidR="00C96AA5" w14:paraId="6A607E5D" w14:textId="77777777">
        <w:tc>
          <w:tcPr>
            <w:tcW w:w="9781" w:type="dxa"/>
          </w:tcPr>
          <w:p w14:paraId="5790C3B0" w14:textId="714707FE" w:rsidR="00474830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Justification de la recommandation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614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843C85E" w14:textId="77777777" w:rsidR="00B614DA" w:rsidRDefault="00B614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A2DCE" w14:textId="77777777" w:rsidR="00B614DA" w:rsidRDefault="00B614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01D4A" w14:textId="77777777" w:rsidR="00474830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DCB7DD" w14:textId="77777777" w:rsidR="00C96AA5" w:rsidRDefault="00C96AA5" w:rsidP="00BF28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yjcwt" w:colFirst="0" w:colLast="0"/>
      <w:bookmarkEnd w:id="5"/>
    </w:p>
    <w:sectPr w:rsidR="00C96AA5" w:rsidSect="00100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F58D" w14:textId="77777777" w:rsidR="00764A7E" w:rsidRDefault="00764A7E">
      <w:pPr>
        <w:spacing w:after="0" w:line="240" w:lineRule="auto"/>
      </w:pPr>
      <w:r>
        <w:separator/>
      </w:r>
    </w:p>
  </w:endnote>
  <w:endnote w:type="continuationSeparator" w:id="0">
    <w:p w14:paraId="4FFB1546" w14:textId="77777777" w:rsidR="00764A7E" w:rsidRDefault="0076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A783" w14:textId="77777777" w:rsidR="009B24CE" w:rsidRDefault="009B24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5E29" w14:textId="67693965" w:rsidR="00EC36BC" w:rsidRPr="008105C5" w:rsidRDefault="00EC36BC" w:rsidP="00EC36BC">
    <w:pPr>
      <w:ind w:firstLine="720"/>
      <w:jc w:val="right"/>
      <w:rPr>
        <w:rFonts w:ascii="Times New Roman" w:hAnsi="Times New Roman" w:cs="Times New Roman"/>
        <w:sz w:val="20"/>
        <w:szCs w:val="20"/>
      </w:rPr>
    </w:pPr>
    <w:r w:rsidRPr="008105C5">
      <w:rPr>
        <w:rFonts w:ascii="Times New Roman" w:hAnsi="Times New Roman" w:cs="Times New Roman"/>
        <w:sz w:val="20"/>
        <w:szCs w:val="20"/>
      </w:rPr>
      <w:t xml:space="preserve">[Mise à jour en date du </w:t>
    </w:r>
    <w:r w:rsidR="00B31075">
      <w:rPr>
        <w:rFonts w:ascii="Times New Roman" w:hAnsi="Times New Roman" w:cs="Times New Roman"/>
        <w:sz w:val="20"/>
        <w:szCs w:val="20"/>
      </w:rPr>
      <w:t>2</w:t>
    </w:r>
    <w:r w:rsidR="00206C36">
      <w:rPr>
        <w:rFonts w:ascii="Times New Roman" w:hAnsi="Times New Roman" w:cs="Times New Roman"/>
        <w:sz w:val="20"/>
        <w:szCs w:val="20"/>
      </w:rPr>
      <w:t>9</w:t>
    </w:r>
    <w:r w:rsidRPr="008105C5">
      <w:rPr>
        <w:rFonts w:ascii="Times New Roman" w:hAnsi="Times New Roman" w:cs="Times New Roman"/>
        <w:sz w:val="20"/>
        <w:szCs w:val="20"/>
      </w:rPr>
      <w:t>-</w:t>
    </w:r>
    <w:r w:rsidR="00B31075">
      <w:rPr>
        <w:rFonts w:ascii="Times New Roman" w:hAnsi="Times New Roman" w:cs="Times New Roman"/>
        <w:sz w:val="20"/>
        <w:szCs w:val="20"/>
      </w:rPr>
      <w:t>01</w:t>
    </w:r>
    <w:r w:rsidRPr="008105C5">
      <w:rPr>
        <w:rFonts w:ascii="Times New Roman" w:hAnsi="Times New Roman" w:cs="Times New Roman"/>
        <w:sz w:val="20"/>
        <w:szCs w:val="20"/>
      </w:rPr>
      <w:t>-</w:t>
    </w:r>
    <w:r w:rsidR="00B31075" w:rsidRPr="008105C5">
      <w:rPr>
        <w:rFonts w:ascii="Times New Roman" w:hAnsi="Times New Roman" w:cs="Times New Roman"/>
        <w:sz w:val="20"/>
        <w:szCs w:val="20"/>
      </w:rPr>
      <w:t>20</w:t>
    </w:r>
    <w:r w:rsidR="00B31075">
      <w:rPr>
        <w:rFonts w:ascii="Times New Roman" w:hAnsi="Times New Roman" w:cs="Times New Roman"/>
        <w:sz w:val="20"/>
        <w:szCs w:val="20"/>
      </w:rPr>
      <w:t>21</w:t>
    </w:r>
    <w:r w:rsidRPr="008105C5">
      <w:rPr>
        <w:rFonts w:ascii="Times New Roman" w:hAnsi="Times New Roman" w:cs="Times New Roman"/>
        <w:sz w:val="20"/>
        <w:szCs w:val="20"/>
      </w:rPr>
      <w:t>]</w:t>
    </w:r>
  </w:p>
  <w:p w14:paraId="0FDBB0E0" w14:textId="0CF813D9" w:rsidR="00C96AA5" w:rsidRDefault="00C96AA5">
    <w:pPr>
      <w:tabs>
        <w:tab w:val="center" w:pos="4320"/>
        <w:tab w:val="right" w:pos="8640"/>
      </w:tabs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34B5" w14:textId="77777777" w:rsidR="009B24CE" w:rsidRDefault="009B24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7A5F" w14:textId="77777777" w:rsidR="00764A7E" w:rsidRDefault="00764A7E">
      <w:pPr>
        <w:spacing w:after="0" w:line="240" w:lineRule="auto"/>
      </w:pPr>
      <w:r>
        <w:separator/>
      </w:r>
    </w:p>
  </w:footnote>
  <w:footnote w:type="continuationSeparator" w:id="0">
    <w:p w14:paraId="71DCFBAC" w14:textId="77777777" w:rsidR="00764A7E" w:rsidRDefault="0076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20ED" w14:textId="77777777" w:rsidR="009B24CE" w:rsidRDefault="009B24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513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79D007C" w14:textId="6C4F1552" w:rsidR="00100A58" w:rsidRPr="00100A58" w:rsidRDefault="00100A58">
        <w:pPr>
          <w:pStyle w:val="En-tte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6FF1C0C4" wp14:editId="0D2E88EE">
              <wp:simplePos x="0" y="0"/>
              <wp:positionH relativeFrom="margin">
                <wp:align>left</wp:align>
              </wp:positionH>
              <wp:positionV relativeFrom="paragraph">
                <wp:posOffset>-366395</wp:posOffset>
              </wp:positionV>
              <wp:extent cx="1381548" cy="828929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1548" cy="8289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ptab w:relativeTo="margin" w:alignment="right" w:leader="none"/>
        </w:r>
        <w:r w:rsidRPr="00100A58">
          <w:rPr>
            <w:rFonts w:ascii="Times New Roman" w:hAnsi="Times New Roman" w:cs="Times New Roman"/>
            <w:sz w:val="24"/>
          </w:rPr>
          <w:fldChar w:fldCharType="begin"/>
        </w:r>
        <w:r w:rsidRPr="00100A58">
          <w:rPr>
            <w:rFonts w:ascii="Times New Roman" w:hAnsi="Times New Roman" w:cs="Times New Roman"/>
            <w:sz w:val="24"/>
          </w:rPr>
          <w:instrText>PAGE   \* MERGEFORMAT</w:instrText>
        </w:r>
        <w:r w:rsidRPr="00100A58">
          <w:rPr>
            <w:rFonts w:ascii="Times New Roman" w:hAnsi="Times New Roman" w:cs="Times New Roman"/>
            <w:sz w:val="24"/>
          </w:rPr>
          <w:fldChar w:fldCharType="separate"/>
        </w:r>
        <w:r w:rsidRPr="00100A58">
          <w:rPr>
            <w:rFonts w:ascii="Times New Roman" w:hAnsi="Times New Roman" w:cs="Times New Roman"/>
            <w:sz w:val="24"/>
            <w:lang w:val="fr-FR"/>
          </w:rPr>
          <w:t>2</w:t>
        </w:r>
        <w:r w:rsidRPr="00100A5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A65694D" w14:textId="4A28710F" w:rsidR="00C96AA5" w:rsidRDefault="00C96AA5" w:rsidP="00A66B61">
    <w:pPr>
      <w:tabs>
        <w:tab w:val="center" w:pos="4320"/>
        <w:tab w:val="right" w:pos="8640"/>
      </w:tabs>
      <w:spacing w:after="0" w:line="240" w:lineRule="auto"/>
    </w:pPr>
  </w:p>
  <w:p w14:paraId="138768E9" w14:textId="77777777" w:rsidR="00100A58" w:rsidRDefault="00100A58" w:rsidP="00A66B61">
    <w:pPr>
      <w:tabs>
        <w:tab w:val="center" w:pos="4320"/>
        <w:tab w:val="right" w:pos="864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C183" w14:textId="77777777" w:rsidR="009B24CE" w:rsidRDefault="009B24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3E1"/>
    <w:multiLevelType w:val="multilevel"/>
    <w:tmpl w:val="82E4C40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5C4FDC"/>
    <w:multiLevelType w:val="hybridMultilevel"/>
    <w:tmpl w:val="D9985B44"/>
    <w:lvl w:ilvl="0" w:tplc="CEE6C7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31EDE"/>
    <w:multiLevelType w:val="multilevel"/>
    <w:tmpl w:val="C94E3BE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3A08B6"/>
    <w:multiLevelType w:val="multilevel"/>
    <w:tmpl w:val="A90A52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7C8"/>
    <w:multiLevelType w:val="multilevel"/>
    <w:tmpl w:val="F012668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B441E"/>
    <w:multiLevelType w:val="multilevel"/>
    <w:tmpl w:val="017C4A48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BF15873"/>
    <w:multiLevelType w:val="multilevel"/>
    <w:tmpl w:val="08723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50950192">
    <w:abstractNumId w:val="4"/>
  </w:num>
  <w:num w:numId="2" w16cid:durableId="507519383">
    <w:abstractNumId w:val="6"/>
  </w:num>
  <w:num w:numId="3" w16cid:durableId="1569726239">
    <w:abstractNumId w:val="5"/>
  </w:num>
  <w:num w:numId="4" w16cid:durableId="1591809918">
    <w:abstractNumId w:val="3"/>
  </w:num>
  <w:num w:numId="5" w16cid:durableId="171645612">
    <w:abstractNumId w:val="0"/>
  </w:num>
  <w:num w:numId="6" w16cid:durableId="1248222474">
    <w:abstractNumId w:val="2"/>
  </w:num>
  <w:num w:numId="7" w16cid:durableId="134435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A5"/>
    <w:rsid w:val="0008709C"/>
    <w:rsid w:val="00100A58"/>
    <w:rsid w:val="00176BBF"/>
    <w:rsid w:val="001A13E8"/>
    <w:rsid w:val="001A6B54"/>
    <w:rsid w:val="001E52E7"/>
    <w:rsid w:val="00206C36"/>
    <w:rsid w:val="00371776"/>
    <w:rsid w:val="00474830"/>
    <w:rsid w:val="004C74A5"/>
    <w:rsid w:val="0052263E"/>
    <w:rsid w:val="00527C7D"/>
    <w:rsid w:val="00576DC2"/>
    <w:rsid w:val="006427C8"/>
    <w:rsid w:val="00656382"/>
    <w:rsid w:val="00691C67"/>
    <w:rsid w:val="006A3E0C"/>
    <w:rsid w:val="006E3687"/>
    <w:rsid w:val="00764A7E"/>
    <w:rsid w:val="007C7FCF"/>
    <w:rsid w:val="008439AE"/>
    <w:rsid w:val="008562C1"/>
    <w:rsid w:val="00953A05"/>
    <w:rsid w:val="009820BA"/>
    <w:rsid w:val="009B24CE"/>
    <w:rsid w:val="009E07D4"/>
    <w:rsid w:val="00A66B61"/>
    <w:rsid w:val="00AC39CE"/>
    <w:rsid w:val="00B30769"/>
    <w:rsid w:val="00B31075"/>
    <w:rsid w:val="00B614DA"/>
    <w:rsid w:val="00B62AED"/>
    <w:rsid w:val="00BC6790"/>
    <w:rsid w:val="00BF28D0"/>
    <w:rsid w:val="00C0234F"/>
    <w:rsid w:val="00C96AA5"/>
    <w:rsid w:val="00CE3877"/>
    <w:rsid w:val="00D23963"/>
    <w:rsid w:val="00EC36BC"/>
    <w:rsid w:val="00F34CFA"/>
    <w:rsid w:val="00F63E55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78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8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66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61"/>
  </w:style>
  <w:style w:type="paragraph" w:styleId="Pieddepage">
    <w:name w:val="footer"/>
    <w:basedOn w:val="Normal"/>
    <w:link w:val="PieddepageCar"/>
    <w:uiPriority w:val="99"/>
    <w:unhideWhenUsed/>
    <w:rsid w:val="00A66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61"/>
  </w:style>
  <w:style w:type="paragraph" w:styleId="Rvision">
    <w:name w:val="Revision"/>
    <w:hidden/>
    <w:uiPriority w:val="99"/>
    <w:semiHidden/>
    <w:rsid w:val="001A6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7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2023-04-10T15:41:00Z</dcterms:created>
  <dcterms:modified xsi:type="dcterms:W3CDTF">2023-04-10T15:42:00Z</dcterms:modified>
  <cp:category/>
</cp:coreProperties>
</file>